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4CBA9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7B46D240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0F19E89D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2169EF6C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0244A81C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42FA422F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7E1A55ED" w14:textId="77777777" w:rsidR="00AD1D7C" w:rsidRDefault="00AD1D7C" w:rsidP="0032176B">
      <w:pPr>
        <w:spacing w:after="0"/>
        <w:contextualSpacing/>
        <w:rPr>
          <w:lang w:val="en-US"/>
        </w:rPr>
      </w:pPr>
    </w:p>
    <w:p w14:paraId="72395521" w14:textId="15C9E9C8" w:rsidR="00AD1D7C" w:rsidRDefault="00207197" w:rsidP="0032176B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t>SWOT Analysis for Healthcare</w:t>
      </w:r>
    </w:p>
    <w:p w14:paraId="22DB8FC8" w14:textId="6AF703EA" w:rsidR="00AD1D7C" w:rsidRDefault="00207197" w:rsidP="0032176B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t>Student’s Name</w:t>
      </w:r>
    </w:p>
    <w:p w14:paraId="215E2A3C" w14:textId="5D5675BC" w:rsidR="00AD1D7C" w:rsidRDefault="00207197" w:rsidP="0032176B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t>Institution Affiliations</w:t>
      </w:r>
    </w:p>
    <w:p w14:paraId="464521D3" w14:textId="6FFD8DD3" w:rsidR="00AD1D7C" w:rsidRDefault="00AD1D7C" w:rsidP="0032176B">
      <w:pPr>
        <w:spacing w:after="0"/>
        <w:contextualSpacing/>
        <w:rPr>
          <w:lang w:val="en-US"/>
        </w:rPr>
      </w:pPr>
    </w:p>
    <w:p w14:paraId="6D36B9BB" w14:textId="6780324B" w:rsidR="00AD1D7C" w:rsidRDefault="00AD1D7C" w:rsidP="0032176B">
      <w:pPr>
        <w:spacing w:after="0"/>
        <w:contextualSpacing/>
        <w:rPr>
          <w:lang w:val="en-US"/>
        </w:rPr>
      </w:pPr>
    </w:p>
    <w:p w14:paraId="54D42D3F" w14:textId="6AD8B5EE" w:rsidR="00AD1D7C" w:rsidRDefault="00207197" w:rsidP="0032176B">
      <w:pPr>
        <w:spacing w:after="0"/>
        <w:contextualSpacing/>
        <w:jc w:val="left"/>
        <w:rPr>
          <w:lang w:val="en-US"/>
        </w:rPr>
      </w:pPr>
      <w:r>
        <w:rPr>
          <w:lang w:val="en-US"/>
        </w:rPr>
        <w:br w:type="page"/>
      </w:r>
    </w:p>
    <w:p w14:paraId="7B8E2E61" w14:textId="27165383" w:rsidR="00AD599B" w:rsidRDefault="00AD599B" w:rsidP="0032176B">
      <w:pPr>
        <w:spacing w:after="0"/>
        <w:ind w:firstLine="720"/>
        <w:contextualSpacing/>
        <w:jc w:val="center"/>
        <w:rPr>
          <w:lang w:val="en-US"/>
        </w:rPr>
      </w:pPr>
      <w:r w:rsidRPr="00AD599B">
        <w:rPr>
          <w:lang w:val="en-US"/>
        </w:rPr>
        <w:lastRenderedPageBreak/>
        <w:t>SWOT Analysis for Healthcare</w:t>
      </w:r>
    </w:p>
    <w:p w14:paraId="645DB8E6" w14:textId="455BEA53" w:rsidR="009F7741" w:rsidRDefault="00207197" w:rsidP="0032176B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As dynamic as the healthcare industry is, it demands proper planning to ensure optimum results and success. One </w:t>
      </w:r>
      <w:r w:rsidR="003D7390">
        <w:rPr>
          <w:lang w:val="en-US"/>
        </w:rPr>
        <w:t xml:space="preserve">strategic </w:t>
      </w:r>
      <w:r>
        <w:rPr>
          <w:lang w:val="en-US"/>
        </w:rPr>
        <w:t xml:space="preserve">planning tool that is used in the planning is the SWOT analysis. </w:t>
      </w:r>
      <w:r w:rsidR="003D7390">
        <w:rPr>
          <w:lang w:val="en-US"/>
        </w:rPr>
        <w:t xml:space="preserve">Through the use of the SWOT analysis, it is possible to drive the healthcare field to achieve its core mission while meeting the required objectives. </w:t>
      </w:r>
      <w:r w:rsidR="008F4B9C">
        <w:rPr>
          <w:lang w:val="en-US"/>
        </w:rPr>
        <w:t xml:space="preserve">However, to apply the tool effectively, managers need a deeper understanding </w:t>
      </w:r>
      <w:r w:rsidR="00947489">
        <w:rPr>
          <w:lang w:val="en-US"/>
        </w:rPr>
        <w:t xml:space="preserve">of the tool and its </w:t>
      </w:r>
      <w:r w:rsidR="00D774BC">
        <w:rPr>
          <w:lang w:val="en-US"/>
        </w:rPr>
        <w:t xml:space="preserve">necessary factors. </w:t>
      </w:r>
    </w:p>
    <w:p w14:paraId="562F89F7" w14:textId="0D8521E4" w:rsidR="00753CB5" w:rsidRDefault="00207197" w:rsidP="0032176B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The purpose of SWOT analysis is to assist in the development and planning of an organization's strategy. </w:t>
      </w:r>
      <w:r w:rsidR="00CE2BA3">
        <w:rPr>
          <w:lang w:val="en-US"/>
        </w:rPr>
        <w:t xml:space="preserve">Also, the framework is useful by managers to help in evaluating any possible thing that could potentially influence a new project's success. </w:t>
      </w:r>
      <w:r w:rsidR="006905CF">
        <w:rPr>
          <w:lang w:val="en-US"/>
        </w:rPr>
        <w:t xml:space="preserve">It is an acronym for </w:t>
      </w:r>
      <w:r w:rsidR="006905CF" w:rsidRPr="006905CF">
        <w:rPr>
          <w:lang w:val="en-US"/>
        </w:rPr>
        <w:t>"strengths," "weaknesses," "threats," and "opportunities"</w:t>
      </w:r>
      <w:r w:rsidR="00BE17BC">
        <w:rPr>
          <w:lang w:val="en-US"/>
        </w:rPr>
        <w:t xml:space="preserve"> (</w:t>
      </w:r>
      <w:r w:rsidR="00BE17BC" w:rsidRPr="00B221EE">
        <w:rPr>
          <w:rFonts w:eastAsia="Times New Roman" w:cs="Times New Roman"/>
          <w:szCs w:val="24"/>
        </w:rPr>
        <w:t>Buchbinder, Shanks</w:t>
      </w:r>
      <w:r w:rsidR="00BE17BC">
        <w:rPr>
          <w:rFonts w:eastAsia="Times New Roman" w:cs="Times New Roman"/>
          <w:szCs w:val="24"/>
          <w:lang w:val="en-US"/>
        </w:rPr>
        <w:t xml:space="preserve"> </w:t>
      </w:r>
      <w:r w:rsidR="00BE17BC" w:rsidRPr="00B221EE">
        <w:rPr>
          <w:rFonts w:eastAsia="Times New Roman" w:cs="Times New Roman"/>
          <w:szCs w:val="24"/>
        </w:rPr>
        <w:t>&amp; Kite, 2019)</w:t>
      </w:r>
      <w:r w:rsidR="006905CF" w:rsidRPr="006905CF">
        <w:rPr>
          <w:lang w:val="en-US"/>
        </w:rPr>
        <w:t>.</w:t>
      </w:r>
      <w:r w:rsidR="006905CF">
        <w:rPr>
          <w:lang w:val="en-US"/>
        </w:rPr>
        <w:t xml:space="preserve"> The framework is best applied in </w:t>
      </w:r>
      <w:r w:rsidR="00266EA0">
        <w:rPr>
          <w:lang w:val="en-US"/>
        </w:rPr>
        <w:t>planning by</w:t>
      </w:r>
      <w:r w:rsidR="006905CF">
        <w:rPr>
          <w:lang w:val="en-US"/>
        </w:rPr>
        <w:t xml:space="preserve"> analyzing </w:t>
      </w:r>
      <w:r w:rsidR="0006107E">
        <w:rPr>
          <w:lang w:val="en-US"/>
        </w:rPr>
        <w:t>the</w:t>
      </w:r>
      <w:r w:rsidR="006905CF">
        <w:rPr>
          <w:lang w:val="en-US"/>
        </w:rPr>
        <w:t xml:space="preserve"> internal </w:t>
      </w:r>
      <w:r w:rsidR="00266EA0">
        <w:rPr>
          <w:lang w:val="en-US"/>
        </w:rPr>
        <w:t xml:space="preserve">strengths </w:t>
      </w:r>
      <w:r w:rsidR="0006107E">
        <w:rPr>
          <w:lang w:val="en-US"/>
        </w:rPr>
        <w:t>and</w:t>
      </w:r>
      <w:r w:rsidR="00266EA0">
        <w:rPr>
          <w:lang w:val="en-US"/>
        </w:rPr>
        <w:t xml:space="preserve"> weaknesses that can influence</w:t>
      </w:r>
      <w:r w:rsidR="006905CF">
        <w:rPr>
          <w:lang w:val="en-US"/>
        </w:rPr>
        <w:t xml:space="preserve"> </w:t>
      </w:r>
      <w:r w:rsidR="0006107E">
        <w:rPr>
          <w:lang w:val="en-US"/>
        </w:rPr>
        <w:t>a new project</w:t>
      </w:r>
      <w:r w:rsidR="00550F27">
        <w:rPr>
          <w:lang w:val="en-US"/>
        </w:rPr>
        <w:t xml:space="preserve">. </w:t>
      </w:r>
      <w:r w:rsidR="0006107E">
        <w:rPr>
          <w:lang w:val="en-US"/>
        </w:rPr>
        <w:t xml:space="preserve">Once this is done, the next items to evaluate </w:t>
      </w:r>
      <w:r w:rsidR="00613A9D">
        <w:rPr>
          <w:lang w:val="en-US"/>
        </w:rPr>
        <w:t xml:space="preserve">are the opportunities and threats present outside the healthcare facility. </w:t>
      </w:r>
      <w:r w:rsidR="007312EC">
        <w:rPr>
          <w:lang w:val="en-US"/>
        </w:rPr>
        <w:t>Through this, a manager is better placed to make the right decisions for healthcare.</w:t>
      </w:r>
    </w:p>
    <w:p w14:paraId="3A0EB5AC" w14:textId="6E50FD5B" w:rsidR="0050299C" w:rsidRDefault="00207197" w:rsidP="0032176B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>For example, let say a healthcare facility wants to introduce a new wing</w:t>
      </w:r>
      <w:r w:rsidR="0086196D">
        <w:rPr>
          <w:lang w:val="en-US"/>
        </w:rPr>
        <w:t xml:space="preserve"> (</w:t>
      </w:r>
      <w:r w:rsidR="0086196D" w:rsidRPr="0050299C">
        <w:rPr>
          <w:rFonts w:eastAsia="Times New Roman" w:cs="Times New Roman"/>
          <w:szCs w:val="24"/>
        </w:rPr>
        <w:t>Wijngaarden</w:t>
      </w:r>
      <w:r w:rsidR="0086196D">
        <w:rPr>
          <w:rFonts w:eastAsia="Times New Roman" w:cs="Times New Roman"/>
          <w:szCs w:val="24"/>
          <w:lang w:val="en-US"/>
        </w:rPr>
        <w:t xml:space="preserve">, </w:t>
      </w:r>
      <w:r w:rsidR="0086196D" w:rsidRPr="0050299C">
        <w:rPr>
          <w:rFonts w:eastAsia="Times New Roman" w:cs="Times New Roman"/>
          <w:szCs w:val="24"/>
        </w:rPr>
        <w:t>Scholten,</w:t>
      </w:r>
      <w:r w:rsidR="0086196D">
        <w:rPr>
          <w:rFonts w:eastAsia="Times New Roman" w:cs="Times New Roman"/>
          <w:szCs w:val="24"/>
          <w:lang w:val="en-US"/>
        </w:rPr>
        <w:t xml:space="preserve"> </w:t>
      </w:r>
      <w:r w:rsidR="0086196D" w:rsidRPr="0050299C">
        <w:rPr>
          <w:rFonts w:eastAsia="Times New Roman" w:cs="Times New Roman"/>
          <w:szCs w:val="24"/>
        </w:rPr>
        <w:t>&amp; Wijk, 201</w:t>
      </w:r>
      <w:r w:rsidR="0086196D">
        <w:rPr>
          <w:rFonts w:eastAsia="Times New Roman" w:cs="Times New Roman"/>
          <w:szCs w:val="24"/>
          <w:lang w:val="en-US"/>
        </w:rPr>
        <w:t>7</w:t>
      </w:r>
      <w:r w:rsidR="0086196D" w:rsidRPr="0050299C">
        <w:rPr>
          <w:rFonts w:eastAsia="Times New Roman" w:cs="Times New Roman"/>
          <w:szCs w:val="24"/>
        </w:rPr>
        <w:t>)</w:t>
      </w:r>
      <w:r>
        <w:rPr>
          <w:lang w:val="en-US"/>
        </w:rPr>
        <w:t xml:space="preserve">. The facility's strengths might be higher affordability and customer trust, while the weaknesses can be weak collaborations with external specialists. </w:t>
      </w:r>
      <w:r w:rsidR="005915EC">
        <w:rPr>
          <w:lang w:val="en-US"/>
        </w:rPr>
        <w:t xml:space="preserve">Here, </w:t>
      </w:r>
      <w:r w:rsidR="00F214D5">
        <w:rPr>
          <w:lang w:val="en-US"/>
        </w:rPr>
        <w:t>as a</w:t>
      </w:r>
      <w:r w:rsidR="005915EC">
        <w:rPr>
          <w:lang w:val="en-US"/>
        </w:rPr>
        <w:t xml:space="preserve"> manager</w:t>
      </w:r>
      <w:r w:rsidR="00F214D5">
        <w:rPr>
          <w:lang w:val="en-US"/>
        </w:rPr>
        <w:t>, I have</w:t>
      </w:r>
      <w:r w:rsidR="005915EC">
        <w:rPr>
          <w:lang w:val="en-US"/>
        </w:rPr>
        <w:t xml:space="preserve"> to ensure the facility continues to be affordable and</w:t>
      </w:r>
      <w:r w:rsidR="008B0200">
        <w:rPr>
          <w:lang w:val="en-US"/>
        </w:rPr>
        <w:t xml:space="preserve"> continue</w:t>
      </w:r>
      <w:r w:rsidR="005915EC">
        <w:rPr>
          <w:lang w:val="en-US"/>
        </w:rPr>
        <w:t xml:space="preserve"> building customer trust while ensuring proper rapport with the external specialists. </w:t>
      </w:r>
      <w:r w:rsidR="008B0200">
        <w:rPr>
          <w:lang w:val="en-US"/>
        </w:rPr>
        <w:t xml:space="preserve">In evaluating </w:t>
      </w:r>
      <w:r w:rsidR="007301A0" w:rsidRPr="007301A0">
        <w:rPr>
          <w:lang w:val="en-US"/>
        </w:rPr>
        <w:t>opportunities and threats</w:t>
      </w:r>
      <w:r w:rsidR="007301A0">
        <w:rPr>
          <w:lang w:val="en-US"/>
        </w:rPr>
        <w:t xml:space="preserve">, </w:t>
      </w:r>
      <w:r w:rsidR="00DF460A">
        <w:rPr>
          <w:lang w:val="en-US"/>
        </w:rPr>
        <w:t xml:space="preserve">as a manager, I have to see the target patients as well as my competitors at the moment and in the future. </w:t>
      </w:r>
      <w:r w:rsidR="00B365CE">
        <w:rPr>
          <w:lang w:val="en-US"/>
        </w:rPr>
        <w:t xml:space="preserve">Through this, it is easy to implement the </w:t>
      </w:r>
      <w:r w:rsidR="001E33E1">
        <w:rPr>
          <w:lang w:val="en-US"/>
        </w:rPr>
        <w:t xml:space="preserve">new </w:t>
      </w:r>
      <w:r w:rsidR="00CC6F2F">
        <w:rPr>
          <w:lang w:val="en-US"/>
        </w:rPr>
        <w:t>project for the healthcare facility and see it succeed for a longer time.</w:t>
      </w:r>
    </w:p>
    <w:p w14:paraId="449AF2AA" w14:textId="77777777" w:rsidR="0050299C" w:rsidRDefault="00207197" w:rsidP="0032176B">
      <w:pPr>
        <w:spacing w:after="0"/>
        <w:contextualSpacing/>
        <w:jc w:val="left"/>
        <w:rPr>
          <w:lang w:val="en-US"/>
        </w:rPr>
      </w:pPr>
      <w:r>
        <w:rPr>
          <w:lang w:val="en-US"/>
        </w:rPr>
        <w:br w:type="page"/>
      </w:r>
    </w:p>
    <w:p w14:paraId="5139E2A9" w14:textId="1CA50F9E" w:rsidR="00F329DF" w:rsidRDefault="00207197" w:rsidP="0032176B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14:paraId="0D4BAD81" w14:textId="77777777" w:rsidR="0050299C" w:rsidRPr="00B221EE" w:rsidRDefault="00207197" w:rsidP="0032176B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B221EE">
        <w:rPr>
          <w:rFonts w:eastAsia="Times New Roman" w:cs="Times New Roman"/>
          <w:szCs w:val="24"/>
        </w:rPr>
        <w:t xml:space="preserve">Buchbinder, S. B., Shanks, N. H., &amp; Kite, B. J. (2019). </w:t>
      </w:r>
      <w:r w:rsidRPr="00B221EE">
        <w:rPr>
          <w:rFonts w:eastAsia="Times New Roman" w:cs="Times New Roman"/>
          <w:i/>
          <w:iCs/>
          <w:szCs w:val="24"/>
        </w:rPr>
        <w:t>Introduction to health care management</w:t>
      </w:r>
      <w:r w:rsidRPr="00B221EE">
        <w:rPr>
          <w:rFonts w:eastAsia="Times New Roman" w:cs="Times New Roman"/>
          <w:szCs w:val="24"/>
        </w:rPr>
        <w:t>. Jones &amp; Bartlett Learning.</w:t>
      </w:r>
    </w:p>
    <w:p w14:paraId="2B4BD8E0" w14:textId="510D6531" w:rsidR="0050299C" w:rsidRDefault="00207197" w:rsidP="0032176B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0299C">
        <w:rPr>
          <w:rFonts w:eastAsia="Times New Roman" w:cs="Times New Roman"/>
          <w:szCs w:val="24"/>
        </w:rPr>
        <w:t>Wijngaarden, J. D., Scholten, G. R., &amp; Wijk, K. P. (201</w:t>
      </w:r>
      <w:r w:rsidR="0087515E">
        <w:rPr>
          <w:rFonts w:eastAsia="Times New Roman" w:cs="Times New Roman"/>
          <w:szCs w:val="24"/>
          <w:lang w:val="en-US"/>
        </w:rPr>
        <w:t>7</w:t>
      </w:r>
      <w:r w:rsidRPr="0050299C">
        <w:rPr>
          <w:rFonts w:eastAsia="Times New Roman" w:cs="Times New Roman"/>
          <w:szCs w:val="24"/>
        </w:rPr>
        <w:t xml:space="preserve">). Strategic analysis for health care organizations: the suitability of the SWOT‐analysis. </w:t>
      </w:r>
      <w:r w:rsidRPr="0050299C">
        <w:rPr>
          <w:rFonts w:eastAsia="Times New Roman" w:cs="Times New Roman"/>
          <w:i/>
          <w:iCs/>
          <w:szCs w:val="24"/>
        </w:rPr>
        <w:t>The International Journal of health planning and management</w:t>
      </w:r>
      <w:r w:rsidRPr="0050299C">
        <w:rPr>
          <w:rFonts w:eastAsia="Times New Roman" w:cs="Times New Roman"/>
          <w:szCs w:val="24"/>
        </w:rPr>
        <w:t>,</w:t>
      </w:r>
      <w:bookmarkStart w:id="0" w:name="_GoBack"/>
      <w:bookmarkEnd w:id="0"/>
      <w:r w:rsidRPr="0050299C">
        <w:rPr>
          <w:rFonts w:eastAsia="Times New Roman" w:cs="Times New Roman"/>
          <w:szCs w:val="24"/>
        </w:rPr>
        <w:t xml:space="preserve"> </w:t>
      </w:r>
      <w:r w:rsidRPr="0050299C">
        <w:rPr>
          <w:rFonts w:eastAsia="Times New Roman" w:cs="Times New Roman"/>
          <w:i/>
          <w:iCs/>
          <w:szCs w:val="24"/>
        </w:rPr>
        <w:t>27</w:t>
      </w:r>
      <w:r w:rsidRPr="0050299C">
        <w:rPr>
          <w:rFonts w:eastAsia="Times New Roman" w:cs="Times New Roman"/>
          <w:szCs w:val="24"/>
        </w:rPr>
        <w:t>(1), 34-49.</w:t>
      </w:r>
    </w:p>
    <w:p w14:paraId="03C3E91F" w14:textId="77777777" w:rsidR="0050299C" w:rsidRPr="0050299C" w:rsidRDefault="0050299C" w:rsidP="0032176B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</w:p>
    <w:p w14:paraId="0354D9DF" w14:textId="77777777" w:rsidR="0050299C" w:rsidRPr="00B06509" w:rsidRDefault="0050299C" w:rsidP="0032176B">
      <w:pPr>
        <w:spacing w:after="0"/>
        <w:contextualSpacing/>
        <w:jc w:val="left"/>
        <w:rPr>
          <w:lang w:val="en-US"/>
        </w:rPr>
      </w:pPr>
    </w:p>
    <w:sectPr w:rsidR="0050299C" w:rsidRPr="00B06509" w:rsidSect="0032147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A76AE" w14:textId="77777777" w:rsidR="00164BEA" w:rsidRDefault="00164BEA">
      <w:pPr>
        <w:spacing w:after="0" w:line="240" w:lineRule="auto"/>
      </w:pPr>
      <w:r>
        <w:separator/>
      </w:r>
    </w:p>
  </w:endnote>
  <w:endnote w:type="continuationSeparator" w:id="0">
    <w:p w14:paraId="501B3CFC" w14:textId="77777777" w:rsidR="00164BEA" w:rsidRDefault="0016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9317B" w14:textId="77777777" w:rsidR="00164BEA" w:rsidRDefault="00164BEA">
      <w:pPr>
        <w:spacing w:after="0" w:line="240" w:lineRule="auto"/>
      </w:pPr>
      <w:r>
        <w:separator/>
      </w:r>
    </w:p>
  </w:footnote>
  <w:footnote w:type="continuationSeparator" w:id="0">
    <w:p w14:paraId="4CC72F20" w14:textId="77777777" w:rsidR="00164BEA" w:rsidRDefault="0016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934F79" w14:textId="4974ABA5" w:rsidR="00321477" w:rsidRDefault="00207197">
    <w:pPr>
      <w:pStyle w:val="Header"/>
      <w:jc w:val="right"/>
    </w:pPr>
    <w:r w:rsidRPr="00321477">
      <w:rPr>
        <w:lang w:val="en-US"/>
      </w:rPr>
      <w:t>SWOT ANALYSIS FOR HEALTHCARE</w:t>
    </w:r>
    <w:r>
      <w:t xml:space="preserve"> </w:t>
    </w:r>
    <w:r>
      <w:tab/>
    </w:r>
    <w:r>
      <w:tab/>
    </w:r>
    <w:sdt>
      <w:sdtPr>
        <w:id w:val="2440836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76B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1190A173" w14:textId="77777777" w:rsidR="00321477" w:rsidRDefault="003214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97E4A" w14:textId="6EB1ABFB" w:rsidR="00321477" w:rsidRDefault="00207197">
    <w:pPr>
      <w:pStyle w:val="Header"/>
      <w:jc w:val="right"/>
    </w:pPr>
    <w:r>
      <w:rPr>
        <w:lang w:val="en-US"/>
      </w:rPr>
      <w:t xml:space="preserve">Running head: </w:t>
    </w:r>
    <w:r w:rsidRPr="00321477">
      <w:rPr>
        <w:lang w:val="en-US"/>
      </w:rPr>
      <w:t>SWOT ANALYSIS FOR HEALTHCARE</w:t>
    </w:r>
    <w:sdt>
      <w:sdtPr>
        <w:id w:val="-10592449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76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821AEAC" w14:textId="77777777" w:rsidR="00321477" w:rsidRDefault="003214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09"/>
    <w:rsid w:val="0006107E"/>
    <w:rsid w:val="00086B75"/>
    <w:rsid w:val="00104F9B"/>
    <w:rsid w:val="00164BEA"/>
    <w:rsid w:val="00196288"/>
    <w:rsid w:val="001E33E1"/>
    <w:rsid w:val="00207197"/>
    <w:rsid w:val="00266EA0"/>
    <w:rsid w:val="00321477"/>
    <w:rsid w:val="0032176B"/>
    <w:rsid w:val="00376921"/>
    <w:rsid w:val="003D7390"/>
    <w:rsid w:val="0050299C"/>
    <w:rsid w:val="00550F27"/>
    <w:rsid w:val="005915EC"/>
    <w:rsid w:val="00613A9D"/>
    <w:rsid w:val="006905CF"/>
    <w:rsid w:val="007301A0"/>
    <w:rsid w:val="007312EC"/>
    <w:rsid w:val="00753CB5"/>
    <w:rsid w:val="0086196D"/>
    <w:rsid w:val="0087515E"/>
    <w:rsid w:val="008B0200"/>
    <w:rsid w:val="008F4B9C"/>
    <w:rsid w:val="00947489"/>
    <w:rsid w:val="009F7741"/>
    <w:rsid w:val="00AD1D7C"/>
    <w:rsid w:val="00AD4A12"/>
    <w:rsid w:val="00AD599B"/>
    <w:rsid w:val="00B06509"/>
    <w:rsid w:val="00B221EE"/>
    <w:rsid w:val="00B365CE"/>
    <w:rsid w:val="00B36692"/>
    <w:rsid w:val="00B91252"/>
    <w:rsid w:val="00BE17BC"/>
    <w:rsid w:val="00BE4CBB"/>
    <w:rsid w:val="00CC6F2F"/>
    <w:rsid w:val="00CE2BA3"/>
    <w:rsid w:val="00D473C7"/>
    <w:rsid w:val="00D774BC"/>
    <w:rsid w:val="00DF460A"/>
    <w:rsid w:val="00E8473D"/>
    <w:rsid w:val="00F214D5"/>
    <w:rsid w:val="00F3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68193-5CFB-439A-B928-F756EDB6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9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4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47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14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7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4</cp:revision>
  <dcterms:created xsi:type="dcterms:W3CDTF">2020-01-21T18:42:00Z</dcterms:created>
  <dcterms:modified xsi:type="dcterms:W3CDTF">2020-01-21T19:53:00Z</dcterms:modified>
</cp:coreProperties>
</file>